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54A8" w14:textId="77777777" w:rsidR="00FC367B" w:rsidRPr="007F5807" w:rsidRDefault="00FC367B" w:rsidP="00155074">
      <w:pPr>
        <w:jc w:val="right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 xml:space="preserve">В ГБДОУ Детский сад № ___ </w:t>
      </w:r>
    </w:p>
    <w:p w14:paraId="741A803A" w14:textId="77777777" w:rsidR="00FC367B" w:rsidRPr="007F5807" w:rsidRDefault="00FC367B" w:rsidP="00155074">
      <w:pPr>
        <w:jc w:val="right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>________________ района Санкт-Петербурга</w:t>
      </w:r>
    </w:p>
    <w:p w14:paraId="37B6310C" w14:textId="77777777" w:rsidR="00FC367B" w:rsidRPr="007F5807" w:rsidRDefault="00FC367B" w:rsidP="00155074">
      <w:pPr>
        <w:jc w:val="right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 xml:space="preserve">От ___________________, действующей в интересах </w:t>
      </w:r>
    </w:p>
    <w:p w14:paraId="63847C7D" w14:textId="77777777" w:rsidR="00FC367B" w:rsidRPr="007F5807" w:rsidRDefault="00FC367B" w:rsidP="00155074">
      <w:pPr>
        <w:jc w:val="right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>__________________________, ___________ г.р.</w:t>
      </w:r>
    </w:p>
    <w:p w14:paraId="6CA8AD29" w14:textId="77777777" w:rsidR="00FC367B" w:rsidRPr="007F5807" w:rsidRDefault="00FC367B" w:rsidP="00155074">
      <w:pPr>
        <w:jc w:val="right"/>
        <w:rPr>
          <w:rFonts w:ascii="Times New Roman" w:hAnsi="Times New Roman"/>
          <w:color w:val="000000"/>
        </w:rPr>
      </w:pPr>
    </w:p>
    <w:p w14:paraId="1E07F15D" w14:textId="77777777" w:rsidR="00FC367B" w:rsidRPr="007F5807" w:rsidRDefault="00FC367B" w:rsidP="00155074">
      <w:pPr>
        <w:jc w:val="both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 xml:space="preserve">«___» ____________ </w:t>
      </w:r>
      <w:smartTag w:uri="urn:schemas-microsoft-com:office:smarttags" w:element="metricconverter">
        <w:smartTagPr>
          <w:attr w:name="ProductID" w:val="2016 г"/>
        </w:smartTagPr>
        <w:r w:rsidRPr="007F5807">
          <w:rPr>
            <w:rFonts w:ascii="Times New Roman" w:hAnsi="Times New Roman"/>
            <w:color w:val="000000"/>
          </w:rPr>
          <w:t>2016 г</w:t>
        </w:r>
      </w:smartTag>
      <w:r w:rsidRPr="007F5807">
        <w:rPr>
          <w:rFonts w:ascii="Times New Roman" w:hAnsi="Times New Roman"/>
          <w:color w:val="000000"/>
        </w:rPr>
        <w:t>.</w:t>
      </w:r>
    </w:p>
    <w:p w14:paraId="31C32CD1" w14:textId="77777777" w:rsidR="00FC367B" w:rsidRPr="007F5807" w:rsidRDefault="00FC367B" w:rsidP="00155074">
      <w:pPr>
        <w:jc w:val="center"/>
        <w:rPr>
          <w:rFonts w:ascii="Times New Roman" w:hAnsi="Times New Roman"/>
          <w:b/>
          <w:color w:val="000000"/>
        </w:rPr>
      </w:pPr>
      <w:r w:rsidRPr="007F5807">
        <w:rPr>
          <w:rFonts w:ascii="Times New Roman" w:hAnsi="Times New Roman"/>
          <w:b/>
          <w:color w:val="000000"/>
        </w:rPr>
        <w:t>ЗАЯВЛЕНИЕ</w:t>
      </w:r>
    </w:p>
    <w:p w14:paraId="279B11F6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lang w:eastAsia="ru-RU"/>
        </w:rPr>
      </w:pPr>
    </w:p>
    <w:p w14:paraId="030CE183" w14:textId="77777777" w:rsidR="00FC367B" w:rsidRPr="007F5807" w:rsidRDefault="00FC367B" w:rsidP="00155074">
      <w:pPr>
        <w:jc w:val="both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 xml:space="preserve">Согласно п. 1 ст. 64 Семейного кодекса РФ «Защита прав и интересов детей возлагается на их родителей. Родители являются </w:t>
      </w:r>
      <w:r w:rsidRPr="007F5807">
        <w:rPr>
          <w:rFonts w:ascii="Times New Roman" w:hAnsi="Times New Roman"/>
          <w:bCs/>
          <w:color w:val="000000"/>
        </w:rPr>
        <w:t>законными представителями</w:t>
      </w:r>
      <w:r w:rsidRPr="007F5807">
        <w:rPr>
          <w:rFonts w:ascii="Times New Roman" w:hAnsi="Times New Roman"/>
          <w:color w:val="000000"/>
        </w:rPr>
        <w:t xml:space="preserve">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полномочий». </w:t>
      </w:r>
    </w:p>
    <w:p w14:paraId="20341B95" w14:textId="77777777" w:rsidR="00FC367B" w:rsidRPr="007F5807" w:rsidRDefault="00FC367B" w:rsidP="00155074">
      <w:pPr>
        <w:jc w:val="both"/>
        <w:rPr>
          <w:rFonts w:ascii="Times New Roman" w:hAnsi="Times New Roman"/>
          <w:color w:val="000000"/>
        </w:rPr>
      </w:pPr>
      <w:r w:rsidRPr="007F5807">
        <w:rPr>
          <w:rFonts w:ascii="Times New Roman" w:hAnsi="Times New Roman"/>
          <w:color w:val="000000"/>
        </w:rPr>
        <w:t>Я, _______________ - мать /отец ______________ (_________г.р.), действуя в ее интересах, настоящим сообщаю следующее.</w:t>
      </w:r>
    </w:p>
    <w:p w14:paraId="0A12F76E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color w:val="000000"/>
        </w:rPr>
      </w:pPr>
      <w:r w:rsidRPr="007F5807">
        <w:rPr>
          <w:rFonts w:ascii="Times New Roman" w:hAnsi="Times New Roman"/>
          <w:i/>
          <w:color w:val="000000"/>
        </w:rPr>
        <w:t>Законодательство РФ не запрещает посещение непривитым от полиомиелита ребенком детского сада в случае наличия прививок от полиомиелита у других детей из детского сада.</w:t>
      </w:r>
    </w:p>
    <w:p w14:paraId="14AAE857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lang w:eastAsia="ru-RU"/>
        </w:rPr>
      </w:pPr>
      <w:r w:rsidRPr="007F5807">
        <w:rPr>
          <w:rFonts w:ascii="Times New Roman" w:hAnsi="Times New Roman"/>
          <w:b/>
          <w:i/>
          <w:iCs/>
          <w:u w:val="single"/>
          <w:lang w:eastAsia="ru-RU"/>
        </w:rPr>
        <w:t>Запрет</w:t>
      </w:r>
      <w:r w:rsidRPr="007F5807">
        <w:rPr>
          <w:rFonts w:ascii="Times New Roman" w:hAnsi="Times New Roman"/>
          <w:b/>
          <w:i/>
          <w:iCs/>
          <w:lang w:eastAsia="ru-RU"/>
        </w:rPr>
        <w:t xml:space="preserve"> на посещение дошкольного учреждения непривитым от полиомиелита детям в течение 60-ти дней после прививания других детей противоречит </w:t>
      </w:r>
      <w:r w:rsidRPr="007F5807">
        <w:rPr>
          <w:rFonts w:ascii="Times New Roman" w:hAnsi="Times New Roman"/>
          <w:b/>
          <w:i/>
          <w:iCs/>
          <w:u w:val="single"/>
          <w:lang w:eastAsia="ru-RU"/>
        </w:rPr>
        <w:t>федеральному</w:t>
      </w:r>
      <w:r w:rsidRPr="007F5807">
        <w:rPr>
          <w:rFonts w:ascii="Times New Roman" w:hAnsi="Times New Roman"/>
          <w:b/>
          <w:i/>
          <w:iCs/>
          <w:lang w:eastAsia="ru-RU"/>
        </w:rPr>
        <w:t xml:space="preserve"> законодательству. </w:t>
      </w:r>
    </w:p>
    <w:p w14:paraId="7BA01FFA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7F5807">
        <w:rPr>
          <w:rFonts w:ascii="Times New Roman" w:hAnsi="Times New Roman"/>
          <w:iCs/>
          <w:lang w:eastAsia="ru-RU"/>
        </w:rPr>
        <w:t xml:space="preserve">В соответствии со </w:t>
      </w:r>
      <w:r w:rsidRPr="007F5807">
        <w:rPr>
          <w:rFonts w:ascii="Times New Roman" w:hAnsi="Times New Roman"/>
          <w:b/>
          <w:bCs/>
          <w:i/>
          <w:iCs/>
          <w:lang w:eastAsia="ru-RU"/>
        </w:rPr>
        <w:t xml:space="preserve">ст. 5 </w:t>
      </w:r>
      <w:r w:rsidRPr="007F5807">
        <w:rPr>
          <w:rFonts w:ascii="Times New Roman" w:hAnsi="Times New Roman"/>
          <w:b/>
          <w:bCs/>
          <w:i/>
          <w:iCs/>
          <w:u w:val="single"/>
          <w:lang w:eastAsia="ru-RU"/>
        </w:rPr>
        <w:t>Федерального закона</w:t>
      </w:r>
      <w:r w:rsidRPr="007F5807">
        <w:rPr>
          <w:rFonts w:ascii="Times New Roman" w:hAnsi="Times New Roman"/>
          <w:b/>
          <w:bCs/>
          <w:i/>
          <w:iCs/>
          <w:lang w:eastAsia="ru-RU"/>
        </w:rPr>
        <w:t xml:space="preserve"> от 17 сентября </w:t>
      </w:r>
      <w:smartTag w:uri="urn:schemas-microsoft-com:office:smarttags" w:element="metricconverter">
        <w:smartTagPr>
          <w:attr w:name="ProductID" w:val="2012 г"/>
        </w:smartTagPr>
        <w:r w:rsidRPr="007F5807">
          <w:rPr>
            <w:rFonts w:ascii="Times New Roman" w:hAnsi="Times New Roman"/>
            <w:b/>
            <w:bCs/>
            <w:i/>
            <w:iCs/>
            <w:lang w:eastAsia="ru-RU"/>
          </w:rPr>
          <w:t>1998 г</w:t>
        </w:r>
      </w:smartTag>
      <w:r w:rsidRPr="007F5807">
        <w:rPr>
          <w:rFonts w:ascii="Times New Roman" w:hAnsi="Times New Roman"/>
          <w:b/>
          <w:bCs/>
          <w:i/>
          <w:iCs/>
          <w:lang w:eastAsia="ru-RU"/>
        </w:rPr>
        <w:t>. N 157-ФЗ «Об иммунопрофилактике инфекционных болезней»</w:t>
      </w:r>
      <w:r w:rsidRPr="007F5807">
        <w:rPr>
          <w:rFonts w:ascii="Times New Roman" w:hAnsi="Times New Roman"/>
          <w:i/>
          <w:iCs/>
          <w:lang w:eastAsia="ru-RU"/>
        </w:rPr>
        <w:t>:</w:t>
      </w:r>
      <w:r w:rsidRPr="007F5807">
        <w:rPr>
          <w:rFonts w:ascii="Times New Roman" w:hAnsi="Times New Roman"/>
          <w:iCs/>
          <w:lang w:eastAsia="ru-RU"/>
        </w:rPr>
        <w:t xml:space="preserve"> «1. Граждане при осуществлении иммунопрофилактики имеют право на:… отказ от профилактических прививок.</w:t>
      </w:r>
    </w:p>
    <w:p w14:paraId="48F7B9DF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7F5807">
        <w:rPr>
          <w:rFonts w:ascii="Times New Roman" w:hAnsi="Times New Roman"/>
          <w:b/>
          <w:i/>
          <w:iCs/>
          <w:lang w:eastAsia="ru-RU"/>
        </w:rPr>
        <w:t>2. Отсутствие профилактических прививок влечет:</w:t>
      </w:r>
    </w:p>
    <w:p w14:paraId="62A28A2F" w14:textId="77777777" w:rsidR="00FC367B" w:rsidRPr="007F5807" w:rsidRDefault="00FC367B" w:rsidP="0015507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i/>
          <w:lang w:eastAsia="ru-RU"/>
        </w:rPr>
      </w:pPr>
      <w:r w:rsidRPr="007F5807">
        <w:rPr>
          <w:rFonts w:ascii="Times New Roman" w:hAnsi="Times New Roman"/>
          <w:i/>
          <w:iCs/>
          <w:lang w:eastAsia="ru-RU"/>
        </w:rPr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14:paraId="109C15AD" w14:textId="77777777" w:rsidR="00FC367B" w:rsidRPr="007F5807" w:rsidRDefault="00FC367B" w:rsidP="0015507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i/>
          <w:lang w:eastAsia="ru-RU"/>
        </w:rPr>
      </w:pPr>
      <w:r w:rsidRPr="007F5807">
        <w:rPr>
          <w:rFonts w:ascii="Times New Roman" w:hAnsi="Times New Roman"/>
          <w:i/>
          <w:iCs/>
          <w:lang w:eastAsia="ru-RU"/>
        </w:rP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4EF85734" w14:textId="77777777" w:rsidR="00FC367B" w:rsidRPr="007F5807" w:rsidRDefault="00FC367B" w:rsidP="0015507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/>
          <w:i/>
          <w:lang w:eastAsia="ru-RU"/>
        </w:rPr>
      </w:pPr>
      <w:r w:rsidRPr="007F5807">
        <w:rPr>
          <w:rFonts w:ascii="Times New Roman" w:hAnsi="Times New Roman"/>
          <w:i/>
          <w:iCs/>
          <w:lang w:eastAsia="ru-RU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14:paraId="28363910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7F5807">
        <w:rPr>
          <w:rFonts w:ascii="Times New Roman" w:hAnsi="Times New Roman"/>
          <w:iCs/>
          <w:lang w:eastAsia="ru-RU"/>
        </w:rPr>
        <w:t>3. При осуществлении иммунопрофилактики граждане обязаны: ….в письменной форме подтверждать отказ от профилактических прививок».</w:t>
      </w:r>
    </w:p>
    <w:p w14:paraId="4337E61E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7F5807">
        <w:rPr>
          <w:rFonts w:ascii="Times New Roman" w:hAnsi="Times New Roman"/>
          <w:iCs/>
          <w:lang w:eastAsia="ru-RU"/>
        </w:rPr>
        <w:t xml:space="preserve">Ст. 5 ФЗ № 157-ФЗ содержит </w:t>
      </w:r>
      <w:r w:rsidRPr="007F5807">
        <w:rPr>
          <w:rFonts w:ascii="Times New Roman" w:hAnsi="Times New Roman"/>
          <w:i/>
          <w:iCs/>
          <w:u w:val="single"/>
          <w:lang w:eastAsia="ru-RU"/>
        </w:rPr>
        <w:t>исчерпывающий</w:t>
      </w:r>
      <w:r w:rsidRPr="007F5807">
        <w:rPr>
          <w:rFonts w:ascii="Times New Roman" w:hAnsi="Times New Roman"/>
          <w:i/>
          <w:iCs/>
          <w:lang w:eastAsia="ru-RU"/>
        </w:rPr>
        <w:t xml:space="preserve"> </w:t>
      </w:r>
      <w:r w:rsidRPr="007F5807">
        <w:rPr>
          <w:rFonts w:ascii="Times New Roman" w:hAnsi="Times New Roman"/>
          <w:iCs/>
          <w:lang w:eastAsia="ru-RU"/>
        </w:rPr>
        <w:t xml:space="preserve">перечень последствий для случаев отсутствия прививок. </w:t>
      </w:r>
      <w:r w:rsidRPr="007F5807">
        <w:rPr>
          <w:rFonts w:ascii="Times New Roman" w:hAnsi="Times New Roman"/>
          <w:b/>
          <w:iCs/>
          <w:lang w:eastAsia="ru-RU"/>
        </w:rPr>
        <w:t xml:space="preserve">Из этого следует, что отсутствие прививок влечет </w:t>
      </w:r>
      <w:r w:rsidRPr="007F5807">
        <w:rPr>
          <w:rFonts w:ascii="Times New Roman" w:hAnsi="Times New Roman"/>
          <w:b/>
          <w:i/>
          <w:iCs/>
          <w:u w:val="single"/>
          <w:lang w:eastAsia="ru-RU"/>
        </w:rPr>
        <w:t>только</w:t>
      </w:r>
      <w:r w:rsidRPr="007F5807">
        <w:rPr>
          <w:rFonts w:ascii="Times New Roman" w:hAnsi="Times New Roman"/>
          <w:b/>
          <w:iCs/>
          <w:lang w:eastAsia="ru-RU"/>
        </w:rPr>
        <w:t xml:space="preserve"> прямо указанные в федеральном законе последствия</w:t>
      </w:r>
      <w:r w:rsidRPr="007F5807">
        <w:rPr>
          <w:rFonts w:ascii="Times New Roman" w:hAnsi="Times New Roman"/>
          <w:iCs/>
          <w:lang w:eastAsia="ru-RU"/>
        </w:rPr>
        <w:t xml:space="preserve">. </w:t>
      </w:r>
    </w:p>
    <w:p w14:paraId="5283D56E" w14:textId="77777777" w:rsidR="00FC367B" w:rsidRPr="007F5807" w:rsidRDefault="00FC367B" w:rsidP="00155074">
      <w:pPr>
        <w:jc w:val="both"/>
        <w:rPr>
          <w:rFonts w:ascii="Arial" w:hAnsi="Arial" w:cs="Arial"/>
          <w:b/>
          <w:u w:val="single"/>
        </w:rPr>
      </w:pPr>
      <w:r w:rsidRPr="007F5807">
        <w:rPr>
          <w:rFonts w:ascii="Times New Roman" w:hAnsi="Times New Roman"/>
          <w:iCs/>
          <w:lang w:eastAsia="ru-RU"/>
        </w:rPr>
        <w:lastRenderedPageBreak/>
        <w:t>Отказ от вакцинации полиомиелитом не может повлечь за собой недопуск несовершеннолетних граждан в дошкольные образовательные учреждения в случае нахождения там привитых в недавнее время детей. Кроме того, иное решение было бы грубым нарушением ч. 1 ст. 43 Конституции РФ: «</w:t>
      </w:r>
      <w:r w:rsidRPr="007F5807">
        <w:rPr>
          <w:rFonts w:ascii="Times New Roman" w:hAnsi="Times New Roman"/>
          <w:i/>
        </w:rPr>
        <w:t>Каждый</w:t>
      </w:r>
      <w:r w:rsidRPr="007F5807">
        <w:rPr>
          <w:rFonts w:ascii="Times New Roman" w:hAnsi="Times New Roman"/>
        </w:rPr>
        <w:t xml:space="preserve"> имеет право на образование», а также п. 2 ч. 1 ст. 3 ФЗ РФ от 29 декабря </w:t>
      </w:r>
      <w:smartTag w:uri="urn:schemas-microsoft-com:office:smarttags" w:element="metricconverter">
        <w:smartTagPr>
          <w:attr w:name="ProductID" w:val="2012 г"/>
        </w:smartTagPr>
        <w:r w:rsidRPr="007F5807">
          <w:rPr>
            <w:rFonts w:ascii="Times New Roman" w:hAnsi="Times New Roman"/>
          </w:rPr>
          <w:t>2012 г</w:t>
        </w:r>
      </w:smartTag>
      <w:r w:rsidRPr="007F5807">
        <w:rPr>
          <w:rFonts w:ascii="Times New Roman" w:hAnsi="Times New Roman"/>
        </w:rPr>
        <w:t xml:space="preserve">. N 273-ФЗ «Об образовании в Российской Федерации»  «Государственная политика и правовое регулирование отношений в сфере образования основываются на следующих принципах: </w:t>
      </w:r>
      <w:r w:rsidRPr="007F5807">
        <w:rPr>
          <w:rFonts w:ascii="Times New Roman" w:hAnsi="Times New Roman"/>
          <w:i/>
        </w:rPr>
        <w:t xml:space="preserve">обеспечение права каждого человека на образование, </w:t>
      </w:r>
      <w:r w:rsidRPr="007F5807">
        <w:rPr>
          <w:rFonts w:ascii="Times New Roman" w:hAnsi="Times New Roman"/>
          <w:b/>
          <w:i/>
          <w:u w:val="single"/>
        </w:rPr>
        <w:t>недопустимость дискриминации в сфере образования».</w:t>
      </w:r>
      <w:r w:rsidRPr="007F5807">
        <w:rPr>
          <w:rFonts w:ascii="Arial" w:hAnsi="Arial" w:cs="Arial"/>
          <w:b/>
          <w:i/>
          <w:u w:val="single"/>
        </w:rPr>
        <w:t xml:space="preserve"> </w:t>
      </w:r>
    </w:p>
    <w:p w14:paraId="269FB035" w14:textId="77777777" w:rsidR="0034114B" w:rsidRPr="0034114B" w:rsidRDefault="0034114B" w:rsidP="0034114B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lang w:eastAsia="ru-RU"/>
        </w:rPr>
      </w:pPr>
      <w:r w:rsidRPr="0034114B">
        <w:rPr>
          <w:rFonts w:ascii="Times New Roman" w:hAnsi="Times New Roman"/>
          <w:iCs/>
          <w:lang w:eastAsia="ru-RU"/>
        </w:rPr>
        <w:t xml:space="preserve">Санитарные правила СП 2.4.3648-20 «Санитарно-эпидемиологические требования к организациям воспитания и обучения, отдыха и </w:t>
      </w:r>
      <w:r>
        <w:rPr>
          <w:rFonts w:ascii="Times New Roman" w:hAnsi="Times New Roman"/>
          <w:iCs/>
          <w:lang w:eastAsia="ru-RU"/>
        </w:rPr>
        <w:t>оздоровления детей и молодежи» не содержат требований относительно обязательной вакцинации детей, как не содержат требований по разобщению привитых и не привитых от полиомиелита детей.</w:t>
      </w:r>
    </w:p>
    <w:p w14:paraId="5737B386" w14:textId="77777777" w:rsidR="0034114B" w:rsidRDefault="0034114B" w:rsidP="0034114B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lang w:eastAsia="ru-RU"/>
        </w:rPr>
      </w:pPr>
      <w:r w:rsidRPr="0034114B">
        <w:rPr>
          <w:rFonts w:ascii="Times New Roman" w:hAnsi="Times New Roman"/>
          <w:iCs/>
          <w:lang w:eastAsia="ru-RU"/>
        </w:rPr>
        <w:t>Данные правила вступают в действие в соответствии с постановлением Главного государственного санитарного врача Российской Федерации от 28.09.2020 № 28.</w:t>
      </w:r>
    </w:p>
    <w:p w14:paraId="0EEF0675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lang w:eastAsia="ru-RU"/>
        </w:rPr>
      </w:pPr>
      <w:r w:rsidRPr="007F5807">
        <w:rPr>
          <w:rFonts w:ascii="Times New Roman" w:hAnsi="Times New Roman"/>
          <w:iCs/>
          <w:lang w:eastAsia="ru-RU"/>
        </w:rPr>
        <w:t xml:space="preserve">Уверены, что в нашем дошкольном учреждении соблюдаются все санитарно-гигиенические правила. </w:t>
      </w:r>
    </w:p>
    <w:p w14:paraId="3B517BAD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lang w:eastAsia="ru-RU"/>
        </w:rPr>
      </w:pPr>
      <w:r w:rsidRPr="007F5807">
        <w:rPr>
          <w:rFonts w:ascii="Times New Roman" w:hAnsi="Times New Roman"/>
          <w:iCs/>
          <w:lang w:eastAsia="ru-RU"/>
        </w:rPr>
        <w:t xml:space="preserve">В связи с вышеизложенным прошу Вас не допустить в нарушения прав моего ребенка в </w:t>
      </w:r>
      <w:r w:rsidRPr="007F5807">
        <w:rPr>
          <w:rFonts w:ascii="Times New Roman" w:hAnsi="Times New Roman"/>
          <w:color w:val="000000"/>
        </w:rPr>
        <w:t xml:space="preserve">ГБДОУ Детский сад № ______ </w:t>
      </w:r>
      <w:r w:rsidRPr="007F5807">
        <w:rPr>
          <w:rFonts w:ascii="Times New Roman" w:hAnsi="Times New Roman"/>
          <w:iCs/>
          <w:lang w:eastAsia="ru-RU"/>
        </w:rPr>
        <w:t xml:space="preserve">и положений федерального законодательства РФ. </w:t>
      </w:r>
    </w:p>
    <w:p w14:paraId="40027649" w14:textId="77777777" w:rsidR="00FC367B" w:rsidRPr="007F5807" w:rsidRDefault="00FC367B" w:rsidP="0015507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lang w:eastAsia="ru-RU"/>
        </w:rPr>
      </w:pPr>
      <w:r w:rsidRPr="007F5807">
        <w:rPr>
          <w:rFonts w:ascii="Times New Roman" w:hAnsi="Times New Roman"/>
          <w:b/>
          <w:iCs/>
          <w:lang w:eastAsia="ru-RU"/>
        </w:rPr>
        <w:t>Настоящим подтверждаю, что я предупрежден(а) о наличии определенного риска заболевания моим ребенком ВАПП и всю ответственность беру на себя</w:t>
      </w:r>
      <w:r w:rsidRPr="007F5807">
        <w:rPr>
          <w:rFonts w:ascii="Times New Roman" w:hAnsi="Times New Roman"/>
          <w:iCs/>
          <w:lang w:eastAsia="ru-RU"/>
        </w:rPr>
        <w:t>.</w:t>
      </w:r>
    </w:p>
    <w:p w14:paraId="3980B193" w14:textId="77777777" w:rsidR="00FC367B" w:rsidRPr="007F5807" w:rsidRDefault="00FC367B" w:rsidP="00155074">
      <w:pPr>
        <w:jc w:val="both"/>
        <w:rPr>
          <w:rFonts w:ascii="Times New Roman" w:hAnsi="Times New Roman"/>
          <w:iCs/>
          <w:lang w:eastAsia="ru-RU"/>
        </w:rPr>
      </w:pPr>
    </w:p>
    <w:p w14:paraId="19293330" w14:textId="77777777" w:rsidR="00FC367B" w:rsidRPr="007F5807" w:rsidRDefault="00FC367B" w:rsidP="00155074">
      <w:pPr>
        <w:jc w:val="both"/>
        <w:rPr>
          <w:rFonts w:ascii="Times New Roman" w:hAnsi="Times New Roman"/>
        </w:rPr>
      </w:pPr>
      <w:r w:rsidRPr="007F5807">
        <w:rPr>
          <w:rFonts w:ascii="Times New Roman" w:hAnsi="Times New Roman"/>
          <w:iCs/>
          <w:lang w:eastAsia="ru-RU"/>
        </w:rPr>
        <w:t>С уважением,_____________</w:t>
      </w:r>
      <w:r w:rsidRPr="007F5807">
        <w:rPr>
          <w:rFonts w:ascii="Times New Roman" w:hAnsi="Times New Roman"/>
          <w:iCs/>
          <w:lang w:eastAsia="ru-RU"/>
        </w:rPr>
        <w:tab/>
      </w:r>
      <w:r w:rsidRPr="007F5807">
        <w:rPr>
          <w:rFonts w:ascii="Times New Roman" w:hAnsi="Times New Roman"/>
          <w:iCs/>
          <w:lang w:eastAsia="ru-RU"/>
        </w:rPr>
        <w:tab/>
      </w:r>
      <w:r w:rsidRPr="007F5807">
        <w:rPr>
          <w:rFonts w:ascii="Times New Roman" w:hAnsi="Times New Roman"/>
          <w:iCs/>
          <w:lang w:eastAsia="ru-RU"/>
        </w:rPr>
        <w:tab/>
        <w:t>/_____________/</w:t>
      </w:r>
    </w:p>
    <w:p w14:paraId="5C9D89A9" w14:textId="77777777" w:rsidR="00FC367B" w:rsidRPr="007F5807" w:rsidRDefault="00FC367B"/>
    <w:sectPr w:rsidR="00FC367B" w:rsidRPr="007F5807" w:rsidSect="00422BFE">
      <w:footerReference w:type="default" r:id="rId7"/>
      <w:footerReference w:type="first" r:id="rId8"/>
      <w:pgSz w:w="11906" w:h="16838"/>
      <w:pgMar w:top="1134" w:right="850" w:bottom="179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1DB4" w14:textId="77777777" w:rsidR="00D2280A" w:rsidRDefault="00D2280A">
      <w:pPr>
        <w:spacing w:after="0" w:line="240" w:lineRule="auto"/>
      </w:pPr>
      <w:r>
        <w:separator/>
      </w:r>
    </w:p>
  </w:endnote>
  <w:endnote w:type="continuationSeparator" w:id="0">
    <w:p w14:paraId="246B3E8C" w14:textId="77777777" w:rsidR="00D2280A" w:rsidRDefault="00D2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0EAC" w14:textId="77777777" w:rsidR="00FC367B" w:rsidRDefault="00E05B3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4114B">
      <w:rPr>
        <w:noProof/>
      </w:rPr>
      <w:t>2</w:t>
    </w:r>
    <w:r>
      <w:rPr>
        <w:noProof/>
      </w:rPr>
      <w:fldChar w:fldCharType="end"/>
    </w:r>
  </w:p>
  <w:p w14:paraId="6A34B340" w14:textId="77777777" w:rsidR="00FC367B" w:rsidRPr="00422BFE" w:rsidRDefault="00D2280A">
    <w:pPr>
      <w:pStyle w:val="a4"/>
    </w:pPr>
    <w:r>
      <w:rPr>
        <w:noProof/>
        <w:lang w:eastAsia="ru-RU"/>
      </w:rPr>
      <w:pict w14:anchorId="50897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.3pt;width:595.5pt;height:75.75pt;z-index:-1;mso-position-horizontal:center" wrapcoords="-27 0 -27 21386 21600 21386 21600 0 -27 0">
          <v:imagedata r:id="rId1" o:title=""/>
          <w10:wrap type="t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0587" w14:textId="77777777" w:rsidR="00FC367B" w:rsidRPr="00422BFE" w:rsidRDefault="00D2280A">
    <w:pPr>
      <w:pStyle w:val="a4"/>
    </w:pPr>
    <w:r>
      <w:rPr>
        <w:noProof/>
        <w:lang w:eastAsia="ru-RU"/>
      </w:rPr>
      <w:pict w14:anchorId="44597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.3pt;width:595.5pt;height:75.75pt;z-index:-2;mso-position-horizontal:center" wrapcoords="-27 0 -27 21386 21600 21386 21600 0 -27 0">
          <v:imagedata r:id="rId1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682F" w14:textId="77777777" w:rsidR="00D2280A" w:rsidRDefault="00D2280A">
      <w:pPr>
        <w:spacing w:after="0" w:line="240" w:lineRule="auto"/>
      </w:pPr>
      <w:r>
        <w:separator/>
      </w:r>
    </w:p>
  </w:footnote>
  <w:footnote w:type="continuationSeparator" w:id="0">
    <w:p w14:paraId="75B05234" w14:textId="77777777" w:rsidR="00D2280A" w:rsidRDefault="00D2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F45"/>
    <w:multiLevelType w:val="multilevel"/>
    <w:tmpl w:val="F96E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27E4"/>
    <w:multiLevelType w:val="multilevel"/>
    <w:tmpl w:val="279E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83D"/>
    <w:rsid w:val="00155074"/>
    <w:rsid w:val="0034114B"/>
    <w:rsid w:val="00413FAB"/>
    <w:rsid w:val="0042283D"/>
    <w:rsid w:val="00422BFE"/>
    <w:rsid w:val="00490456"/>
    <w:rsid w:val="00504878"/>
    <w:rsid w:val="0051238B"/>
    <w:rsid w:val="005A7352"/>
    <w:rsid w:val="00756C25"/>
    <w:rsid w:val="007A6C58"/>
    <w:rsid w:val="007F5807"/>
    <w:rsid w:val="00820DE5"/>
    <w:rsid w:val="00957EC7"/>
    <w:rsid w:val="009A4E09"/>
    <w:rsid w:val="00A5256C"/>
    <w:rsid w:val="00A93A73"/>
    <w:rsid w:val="00B27E20"/>
    <w:rsid w:val="00B904B8"/>
    <w:rsid w:val="00CB2DCF"/>
    <w:rsid w:val="00CD22A6"/>
    <w:rsid w:val="00D2280A"/>
    <w:rsid w:val="00DA0A5D"/>
    <w:rsid w:val="00E05B34"/>
    <w:rsid w:val="00EF5466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2EE3EF32"/>
  <w15:docId w15:val="{7E1C1CF8-C880-4F66-A3E2-331FE97A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550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15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155074"/>
    <w:rPr>
      <w:rFonts w:cs="Times New Roman"/>
    </w:rPr>
  </w:style>
  <w:style w:type="paragraph" w:styleId="a6">
    <w:name w:val="header"/>
    <w:basedOn w:val="a"/>
    <w:link w:val="a7"/>
    <w:uiPriority w:val="99"/>
    <w:rsid w:val="00422B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EB22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shvetzova.ju-ju@ya.ru</cp:lastModifiedBy>
  <cp:revision>7</cp:revision>
  <dcterms:created xsi:type="dcterms:W3CDTF">2016-02-02T12:23:00Z</dcterms:created>
  <dcterms:modified xsi:type="dcterms:W3CDTF">2022-03-10T13:04:00Z</dcterms:modified>
</cp:coreProperties>
</file>