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42E7" w14:textId="77777777" w:rsidR="00C3688D" w:rsidRDefault="00C3688D"/>
    <w:tbl>
      <w:tblPr>
        <w:tblStyle w:val="1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C3688D" w:rsidRPr="00C3688D" w14:paraId="147372E6" w14:textId="77777777" w:rsidTr="00F06099">
        <w:tc>
          <w:tcPr>
            <w:tcW w:w="5097" w:type="dxa"/>
          </w:tcPr>
          <w:p w14:paraId="08F56BFE" w14:textId="77777777" w:rsidR="00040B39" w:rsidRDefault="00C63D56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Главному врачу</w:t>
            </w:r>
          </w:p>
          <w:p w14:paraId="4A3C9B1B" w14:textId="77777777" w:rsidR="00C63D56" w:rsidRDefault="00040B39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ГБУЗ_____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_(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указать наименование основного лечебного учреждения)</w:t>
            </w:r>
            <w:r w:rsidR="00C63D56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</w:t>
            </w:r>
          </w:p>
          <w:p w14:paraId="12173E9E" w14:textId="77777777" w:rsidR="00040B39" w:rsidRDefault="00040B39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20C9E4C7" w14:textId="77777777" w:rsidR="00040B39" w:rsidRDefault="00040B39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Отдел здравоохранения администрации_____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_(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указать местный орган здравоохранения)</w:t>
            </w:r>
          </w:p>
          <w:p w14:paraId="7C5A74AA" w14:textId="77777777" w:rsidR="00040B39" w:rsidRDefault="00040B39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353A9DD0" w14:textId="77777777" w:rsidR="00040B39" w:rsidRDefault="00040B39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Управление Росздравнадзора (указать управление в Вашем регионе)</w:t>
            </w:r>
          </w:p>
          <w:p w14:paraId="24C4F860" w14:textId="77777777" w:rsidR="00C63D56" w:rsidRDefault="00C63D56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33793D1D" w14:textId="77777777" w:rsidR="00C63D56" w:rsidRDefault="00C63D56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040B39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ФИО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, действующей в защиту прав и законных интересов несовершеннолетне</w:t>
            </w:r>
            <w:r w:rsidR="00040B39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го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</w:t>
            </w:r>
            <w:r w:rsidR="00040B39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ребенка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</w:t>
            </w:r>
            <w:r w:rsidR="00040B39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______ФИО, г.р.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, </w:t>
            </w:r>
            <w:r w:rsidR="00DE4EF5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зарегистрированных и 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проживающих по адресу:</w:t>
            </w:r>
          </w:p>
          <w:p w14:paraId="4D2A4AE4" w14:textId="77777777" w:rsidR="00C63D56" w:rsidRDefault="00040B39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____________________</w:t>
            </w:r>
          </w:p>
          <w:p w14:paraId="6A87DFFF" w14:textId="77777777" w:rsidR="00C63D56" w:rsidRDefault="00C63D56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79A92B4D" w14:textId="77777777" w:rsidR="00C63D56" w:rsidRDefault="00040B39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тел.:</w:t>
            </w:r>
          </w:p>
          <w:p w14:paraId="69EF17DD" w14:textId="77777777" w:rsidR="00040B39" w:rsidRPr="00C3688D" w:rsidRDefault="00040B39" w:rsidP="00C3688D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:</w:t>
            </w:r>
          </w:p>
        </w:tc>
      </w:tr>
    </w:tbl>
    <w:p w14:paraId="2C0B8D77" w14:textId="77777777" w:rsidR="00C3688D" w:rsidRDefault="00C3688D" w:rsidP="00C3688D">
      <w:pPr>
        <w:jc w:val="right"/>
      </w:pPr>
    </w:p>
    <w:p w14:paraId="523ED2A4" w14:textId="77777777" w:rsidR="00C3688D" w:rsidRPr="00C3688D" w:rsidRDefault="00C3688D" w:rsidP="00C3688D"/>
    <w:p w14:paraId="4F23B133" w14:textId="5490D1AF" w:rsidR="00C3688D" w:rsidRPr="008844E7" w:rsidRDefault="008844E7" w:rsidP="00C3688D">
      <w:pPr>
        <w:rPr>
          <w:rFonts w:ascii="Times New Roman" w:hAnsi="Times New Roman" w:cs="Times New Roman"/>
          <w:sz w:val="24"/>
          <w:szCs w:val="24"/>
        </w:rPr>
      </w:pPr>
      <w:r w:rsidRPr="008844E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8844E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844E7">
        <w:rPr>
          <w:rFonts w:ascii="Times New Roman" w:hAnsi="Times New Roman" w:cs="Times New Roman"/>
          <w:sz w:val="24"/>
          <w:szCs w:val="24"/>
        </w:rPr>
        <w:t>___________20</w:t>
      </w:r>
      <w:r w:rsidR="00C7359F">
        <w:rPr>
          <w:rFonts w:ascii="Times New Roman" w:hAnsi="Times New Roman" w:cs="Times New Roman"/>
          <w:sz w:val="24"/>
          <w:szCs w:val="24"/>
        </w:rPr>
        <w:t>__</w:t>
      </w:r>
      <w:r w:rsidRPr="008844E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751C047" w14:textId="77777777" w:rsidR="00C3688D" w:rsidRDefault="00C3688D" w:rsidP="00C3688D"/>
    <w:p w14:paraId="064A39F7" w14:textId="77777777" w:rsidR="00040B39" w:rsidRDefault="00040B39" w:rsidP="00040B39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14:paraId="689E67DC" w14:textId="77777777" w:rsidR="00C3688D" w:rsidRDefault="00040B39" w:rsidP="00040B39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незаконный отказ выдать медицинское заключение для детского сада</w:t>
      </w:r>
      <w:r w:rsidR="001B36B7">
        <w:rPr>
          <w:rFonts w:ascii="Times New Roman" w:hAnsi="Times New Roman" w:cs="Times New Roman"/>
          <w:sz w:val="28"/>
          <w:szCs w:val="28"/>
        </w:rPr>
        <w:t>/школы</w:t>
      </w:r>
    </w:p>
    <w:p w14:paraId="2003466E" w14:textId="77777777" w:rsidR="00040B39" w:rsidRPr="00287E72" w:rsidRDefault="00040B39" w:rsidP="00040B39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B1A5D4" w14:textId="77777777" w:rsidR="00287E72" w:rsidRDefault="00C63D56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</w:t>
      </w:r>
      <w:r w:rsidR="00040B3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 я обратилась в </w:t>
      </w:r>
      <w:r w:rsidRPr="00C63D56">
        <w:rPr>
          <w:rFonts w:ascii="Times New Roman" w:hAnsi="Times New Roman" w:cs="Times New Roman"/>
          <w:sz w:val="28"/>
          <w:szCs w:val="28"/>
        </w:rPr>
        <w:t xml:space="preserve">ГБУЗ </w:t>
      </w:r>
      <w:r w:rsidR="00040B3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 отделение по адресу:_________________________</w:t>
      </w:r>
      <w:r w:rsidR="008844E7">
        <w:rPr>
          <w:rFonts w:ascii="Times New Roman" w:hAnsi="Times New Roman" w:cs="Times New Roman"/>
          <w:sz w:val="28"/>
          <w:szCs w:val="28"/>
        </w:rPr>
        <w:t>.</w:t>
      </w:r>
    </w:p>
    <w:p w14:paraId="123394E1" w14:textId="5A4681A1" w:rsidR="00DE4EF5" w:rsidRDefault="00C63D56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моего обращения было оформление медицинского документа по форме </w:t>
      </w:r>
      <w:r w:rsidR="00C7359F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C7359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C7359F">
        <w:rPr>
          <w:rFonts w:ascii="Times New Roman" w:hAnsi="Times New Roman" w:cs="Times New Roman"/>
          <w:sz w:val="28"/>
          <w:szCs w:val="28"/>
        </w:rPr>
        <w:t xml:space="preserve">указать форму, название или цель получения справки, например справки </w:t>
      </w:r>
      <w:r>
        <w:rPr>
          <w:rFonts w:ascii="Times New Roman" w:hAnsi="Times New Roman" w:cs="Times New Roman"/>
          <w:sz w:val="28"/>
          <w:szCs w:val="28"/>
        </w:rPr>
        <w:t>№ 026/у-2000</w:t>
      </w:r>
      <w:r w:rsidR="00C735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40B39">
        <w:rPr>
          <w:rFonts w:ascii="Times New Roman" w:hAnsi="Times New Roman" w:cs="Times New Roman"/>
          <w:sz w:val="28"/>
          <w:szCs w:val="28"/>
        </w:rPr>
        <w:t>зачисления</w:t>
      </w:r>
      <w:r>
        <w:rPr>
          <w:rFonts w:ascii="Times New Roman" w:hAnsi="Times New Roman" w:cs="Times New Roman"/>
          <w:sz w:val="28"/>
          <w:szCs w:val="28"/>
        </w:rPr>
        <w:t xml:space="preserve"> мое</w:t>
      </w:r>
      <w:r w:rsidR="00040B3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040B3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39">
        <w:rPr>
          <w:rFonts w:ascii="Times New Roman" w:hAnsi="Times New Roman" w:cs="Times New Roman"/>
          <w:sz w:val="28"/>
          <w:szCs w:val="28"/>
        </w:rPr>
        <w:t>ребенка ______ФИО  г.р.</w:t>
      </w:r>
      <w:r w:rsidR="001B36B7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</w:t>
      </w:r>
      <w:r w:rsidR="00040B39">
        <w:rPr>
          <w:rFonts w:ascii="Times New Roman" w:hAnsi="Times New Roman" w:cs="Times New Roman"/>
          <w:sz w:val="28"/>
          <w:szCs w:val="28"/>
        </w:rPr>
        <w:t xml:space="preserve">______(указать </w:t>
      </w:r>
      <w:r w:rsidR="001B36B7">
        <w:rPr>
          <w:rFonts w:ascii="Times New Roman" w:hAnsi="Times New Roman" w:cs="Times New Roman"/>
          <w:sz w:val="28"/>
          <w:szCs w:val="28"/>
        </w:rPr>
        <w:t>название</w:t>
      </w:r>
      <w:r w:rsidR="00F26DC8">
        <w:rPr>
          <w:rFonts w:ascii="Times New Roman" w:hAnsi="Times New Roman" w:cs="Times New Roman"/>
          <w:sz w:val="28"/>
          <w:szCs w:val="28"/>
        </w:rPr>
        <w:t xml:space="preserve"> </w:t>
      </w:r>
      <w:r w:rsidR="001B36B7">
        <w:rPr>
          <w:rFonts w:ascii="Times New Roman" w:hAnsi="Times New Roman" w:cs="Times New Roman"/>
          <w:sz w:val="28"/>
          <w:szCs w:val="28"/>
        </w:rPr>
        <w:t>и адрес</w:t>
      </w:r>
      <w:r w:rsidR="00040B39">
        <w:rPr>
          <w:rFonts w:ascii="Times New Roman" w:hAnsi="Times New Roman" w:cs="Times New Roman"/>
          <w:sz w:val="28"/>
          <w:szCs w:val="28"/>
        </w:rPr>
        <w:t>)</w:t>
      </w:r>
      <w:r w:rsidR="00DE4EF5">
        <w:rPr>
          <w:rFonts w:ascii="Times New Roman" w:hAnsi="Times New Roman" w:cs="Times New Roman"/>
          <w:sz w:val="28"/>
          <w:szCs w:val="28"/>
        </w:rPr>
        <w:t>.</w:t>
      </w:r>
    </w:p>
    <w:p w14:paraId="5FE32D90" w14:textId="77777777" w:rsidR="00DE4EF5" w:rsidRDefault="00DE4EF5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ребенка врачами-специалистами был произведен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</w:t>
      </w:r>
      <w:r w:rsidR="00040B3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57E580" w14:textId="0CA2F885" w:rsidR="00040B39" w:rsidRDefault="00DE4EF5" w:rsidP="00040B39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медицинск</w:t>
      </w:r>
      <w:r w:rsidR="00C7359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59F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мне не был</w:t>
      </w:r>
      <w:r w:rsidR="00C735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выдан</w:t>
      </w:r>
      <w:r w:rsidR="00C735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B39">
        <w:rPr>
          <w:rFonts w:ascii="Times New Roman" w:hAnsi="Times New Roman" w:cs="Times New Roman"/>
          <w:sz w:val="28"/>
          <w:szCs w:val="28"/>
        </w:rPr>
        <w:t xml:space="preserve"> в связи с моим отказом от </w:t>
      </w:r>
      <w:proofErr w:type="spellStart"/>
      <w:r w:rsidR="00040B39">
        <w:rPr>
          <w:rFonts w:ascii="Times New Roman" w:hAnsi="Times New Roman" w:cs="Times New Roman"/>
          <w:sz w:val="28"/>
          <w:szCs w:val="28"/>
        </w:rPr>
        <w:t>туберкулинодиагностики</w:t>
      </w:r>
      <w:proofErr w:type="spellEnd"/>
      <w:r w:rsidR="00C7359F">
        <w:rPr>
          <w:rFonts w:ascii="Times New Roman" w:hAnsi="Times New Roman" w:cs="Times New Roman"/>
          <w:sz w:val="28"/>
          <w:szCs w:val="28"/>
        </w:rPr>
        <w:t>/от вакцинации.</w:t>
      </w:r>
    </w:p>
    <w:p w14:paraId="2C0C2077" w14:textId="622499A5" w:rsidR="00584B22" w:rsidRDefault="00C7359F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 моего ребенка</w:t>
      </w:r>
      <w:r w:rsidR="00584B22">
        <w:rPr>
          <w:rFonts w:ascii="Times New Roman" w:hAnsi="Times New Roman" w:cs="Times New Roman"/>
          <w:sz w:val="28"/>
          <w:szCs w:val="28"/>
        </w:rPr>
        <w:t xml:space="preserve"> содержит заключения необходимых специалистов, подписи, печати, а также запись о том, что ребенок здоров и может посещать детское учреждение.</w:t>
      </w:r>
    </w:p>
    <w:p w14:paraId="68463B36" w14:textId="2A3A2C2E" w:rsidR="00584B22" w:rsidRDefault="00584B22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 тем, удержание </w:t>
      </w:r>
      <w:r w:rsidR="00C7359F">
        <w:rPr>
          <w:rFonts w:ascii="Times New Roman" w:hAnsi="Times New Roman" w:cs="Times New Roman"/>
          <w:sz w:val="28"/>
          <w:szCs w:val="28"/>
        </w:rPr>
        <w:t>медицинской справки/</w:t>
      </w:r>
      <w:r w:rsidRPr="00584B22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 карты</w:t>
      </w:r>
      <w:r w:rsidRPr="00584B22">
        <w:rPr>
          <w:rFonts w:ascii="Times New Roman" w:hAnsi="Times New Roman" w:cs="Times New Roman"/>
          <w:sz w:val="28"/>
          <w:szCs w:val="28"/>
        </w:rPr>
        <w:t xml:space="preserve"> по форме 026/у-2000</w:t>
      </w:r>
      <w:r>
        <w:rPr>
          <w:rFonts w:ascii="Times New Roman" w:hAnsi="Times New Roman" w:cs="Times New Roman"/>
          <w:sz w:val="28"/>
          <w:szCs w:val="28"/>
        </w:rPr>
        <w:t xml:space="preserve"> в поликлинике по причине</w:t>
      </w:r>
      <w:r w:rsidR="00040B39">
        <w:rPr>
          <w:rFonts w:ascii="Times New Roman" w:hAnsi="Times New Roman" w:cs="Times New Roman"/>
          <w:sz w:val="28"/>
          <w:szCs w:val="28"/>
        </w:rPr>
        <w:t xml:space="preserve"> отказа в </w:t>
      </w:r>
      <w:proofErr w:type="spellStart"/>
      <w:r w:rsidR="00040B39">
        <w:rPr>
          <w:rFonts w:ascii="Times New Roman" w:hAnsi="Times New Roman" w:cs="Times New Roman"/>
          <w:sz w:val="28"/>
          <w:szCs w:val="28"/>
        </w:rPr>
        <w:t>туберкулинодиагностики</w:t>
      </w:r>
      <w:proofErr w:type="spellEnd"/>
      <w:r w:rsidR="00C7359F">
        <w:rPr>
          <w:rFonts w:ascii="Times New Roman" w:hAnsi="Times New Roman" w:cs="Times New Roman"/>
          <w:sz w:val="28"/>
          <w:szCs w:val="28"/>
        </w:rPr>
        <w:t>/вакцинации</w:t>
      </w:r>
      <w:r w:rsidR="00040B39">
        <w:rPr>
          <w:rFonts w:ascii="Times New Roman" w:hAnsi="Times New Roman" w:cs="Times New Roman"/>
          <w:sz w:val="28"/>
          <w:szCs w:val="28"/>
        </w:rPr>
        <w:t xml:space="preserve"> здорового ребенка</w:t>
      </w:r>
      <w:r>
        <w:rPr>
          <w:rFonts w:ascii="Times New Roman" w:hAnsi="Times New Roman" w:cs="Times New Roman"/>
          <w:sz w:val="28"/>
          <w:szCs w:val="28"/>
        </w:rPr>
        <w:t>, нельзя считать законными действиями.</w:t>
      </w:r>
    </w:p>
    <w:p w14:paraId="695A797B" w14:textId="77777777" w:rsidR="00DD525E" w:rsidRDefault="00DD525E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Российской Федерации не содержит запрета на выдачу указанной медицинской карты, в связи с отсутствием согласия на вакцинацию и (или) согласия на медицинское вмешательство по оказанию противотуберкулезной помощи.</w:t>
      </w:r>
    </w:p>
    <w:p w14:paraId="4EF34EFB" w14:textId="302F31C5" w:rsidR="00040B39" w:rsidRDefault="00CE3DF6" w:rsidP="00040B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</w:rPr>
        <w:tab/>
      </w:r>
      <w:r w:rsidRPr="00CE3DF6">
        <w:rPr>
          <w:rFonts w:ascii="Times New Roman" w:eastAsia="Calibri" w:hAnsi="Times New Roman" w:cs="Times New Roman"/>
          <w:color w:val="000000"/>
          <w:sz w:val="28"/>
          <w:szCs w:val="28"/>
        </w:rPr>
        <w:t>А также з</w:t>
      </w:r>
      <w:r w:rsidR="00040B39"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аконодательство РФ не обусловливает возможность посещения </w:t>
      </w:r>
      <w:r w:rsidR="001B36B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 организации</w:t>
      </w:r>
      <w:r w:rsidR="00040B39"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ребенком проведением в отношении </w:t>
      </w:r>
      <w:r w:rsidR="001B36B7">
        <w:rPr>
          <w:rFonts w:ascii="Times New Roman" w:eastAsia="Calibri" w:hAnsi="Times New Roman" w:cs="Times New Roman"/>
          <w:color w:val="000000"/>
          <w:sz w:val="28"/>
          <w:szCs w:val="28"/>
        </w:rPr>
        <w:t>него</w:t>
      </w:r>
      <w:r w:rsidR="00040B39"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0B39"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>туберкулинодиагностики</w:t>
      </w:r>
      <w:proofErr w:type="spellEnd"/>
      <w:r w:rsidR="00040B39"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>, получением заключения фтизиатра</w:t>
      </w:r>
      <w:r w:rsidR="001B36B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040B39"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либо участием в иных противотуберкулезных мероприятиях</w:t>
      </w:r>
      <w:r w:rsidR="00C7359F">
        <w:rPr>
          <w:rFonts w:ascii="Times New Roman" w:eastAsia="Calibri" w:hAnsi="Times New Roman" w:cs="Times New Roman"/>
          <w:color w:val="000000"/>
          <w:sz w:val="28"/>
          <w:szCs w:val="28"/>
        </w:rPr>
        <w:t>/вакцинацией</w:t>
      </w:r>
      <w:r w:rsidR="00040B39"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1D9518ED" w14:textId="433545BA" w:rsidR="00C7359F" w:rsidRPr="00C7359F" w:rsidRDefault="00C7359F" w:rsidP="00C7359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7359F">
        <w:rPr>
          <w:rFonts w:ascii="Times New Roman" w:hAnsi="Times New Roman" w:cs="Times New Roman"/>
          <w:sz w:val="28"/>
          <w:szCs w:val="28"/>
        </w:rPr>
        <w:t>Частью 1 статьи 43 Конституции РФ каждому гарантировано право на образование.</w:t>
      </w:r>
    </w:p>
    <w:p w14:paraId="6DE47947" w14:textId="015D32C0" w:rsidR="00C7359F" w:rsidRDefault="00040B39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соответствии с п. 1 ч. 2 ст. 20 Федерального закона РФ от 21 ноября 2011 г. № 323-ФЗ «Об основах охраны здоровья граждан в РФ»  медицинское вмешательство в отношении ребенка, не достигшего 15-летнего возраста, осуществляется </w:t>
      </w:r>
      <w:r w:rsidRPr="00040B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 основании информированного добровольного согласия одного из родителей ребенка</w:t>
      </w:r>
      <w:r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>, за исключением особых случаев, указанных в ч. 9 ст. 20 (устранение угрозы жизни и т.п.).</w:t>
      </w:r>
    </w:p>
    <w:p w14:paraId="6F70B043" w14:textId="46E2FCE2" w:rsidR="00C7359F" w:rsidRPr="00C7359F" w:rsidRDefault="00C7359F" w:rsidP="00C7359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7359F">
        <w:rPr>
          <w:rFonts w:ascii="Times New Roman" w:hAnsi="Times New Roman" w:cs="Times New Roman"/>
          <w:sz w:val="28"/>
          <w:szCs w:val="28"/>
        </w:rPr>
        <w:t>В силу ч.1 ст. 41 Конституции РФ получение медицинской помощи является правом, а не обязанностью.</w:t>
      </w:r>
    </w:p>
    <w:p w14:paraId="7C4312F9" w14:textId="0D0C4511" w:rsidR="00C7359F" w:rsidRDefault="00C7359F" w:rsidP="00C7359F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22</w:t>
      </w:r>
      <w:r w:rsidRPr="00FF1FF2">
        <w:t xml:space="preserve"> </w:t>
      </w:r>
      <w:r w:rsidRPr="00FF1FF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1FF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1FF2">
        <w:rPr>
          <w:rFonts w:ascii="Times New Roman" w:hAnsi="Times New Roman" w:cs="Times New Roman"/>
          <w:sz w:val="28"/>
          <w:szCs w:val="28"/>
        </w:rPr>
        <w:t xml:space="preserve"> от 21.11.2011 N 323-ФЗ "Об основах охраны здоровья граждан в Российской Федерации"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25E">
        <w:rPr>
          <w:rFonts w:ascii="Times New Roman" w:hAnsi="Times New Roman" w:cs="Times New Roman"/>
          <w:sz w:val="28"/>
          <w:szCs w:val="28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525E">
        <w:rPr>
          <w:rFonts w:ascii="Times New Roman" w:hAnsi="Times New Roman" w:cs="Times New Roman"/>
          <w:sz w:val="28"/>
          <w:szCs w:val="28"/>
        </w:rPr>
        <w:t>.</w:t>
      </w:r>
    </w:p>
    <w:p w14:paraId="3DF02554" w14:textId="35C00F69" w:rsidR="00C7359F" w:rsidRPr="00C7359F" w:rsidRDefault="00C7359F" w:rsidP="00C7359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 xml:space="preserve">Согласно п.2 ч. 9 ст. 20 Федерального закона от 21.11.2011 N 323- "Об основах охраны здоровья граждан в Российской Федерации" медицинское вмешательство без согласия гражданина, одного из родителей или иного законного представителя допускается в отношении лиц, страдающих заболеваниями, представляющими опасность для окружающих.   </w:t>
      </w:r>
    </w:p>
    <w:p w14:paraId="40D4D764" w14:textId="77777777" w:rsidR="00C7359F" w:rsidRPr="00C7359F" w:rsidRDefault="00C7359F" w:rsidP="00C73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</w:t>
      </w:r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ab/>
        <w:t>Таким образом, принудительное медицинское вмешательство в отношении детей без согласия их родителей возможно только в случае, если достоверно известно, что ребенок страдает заболеванием, представляющим опасность для окружающих.</w:t>
      </w:r>
    </w:p>
    <w:p w14:paraId="4057E2EE" w14:textId="77777777" w:rsidR="00C7359F" w:rsidRPr="00C7359F" w:rsidRDefault="00C7359F" w:rsidP="00C73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ab/>
        <w:t xml:space="preserve">Изложенное </w:t>
      </w:r>
      <w:proofErr w:type="gramStart"/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>ни каким</w:t>
      </w:r>
      <w:proofErr w:type="gramEnd"/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образом не касается медицинского вмешательства в отношении здоровых детей либо детей, наличие заболевания у которых не подтверждено документально.</w:t>
      </w:r>
    </w:p>
    <w:p w14:paraId="06A9A8DE" w14:textId="77777777" w:rsidR="00C7359F" w:rsidRPr="00C7359F" w:rsidRDefault="00C7359F" w:rsidP="00C73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</w:t>
      </w:r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tab/>
        <w:t xml:space="preserve">Требование об обязательном согласии на какое-либо медицинское вмешательство в отношении здорового ребенка, допущенного педиатром к </w:t>
      </w:r>
      <w:r w:rsidRPr="00C7359F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посещению образовательной организации, для допуска ребенка к обучению в очной форме в образовательной организации, законодательством РФ не установлено.</w:t>
      </w:r>
    </w:p>
    <w:p w14:paraId="05D257F0" w14:textId="343BD1D2" w:rsidR="00C7359F" w:rsidRDefault="00C7359F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AC4C2B" w14:textId="4D6144F8" w:rsidR="00C7359F" w:rsidRPr="00C7359F" w:rsidRDefault="00C7359F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ЕСЛИ ОТКАЗАНО ПО МОТИВУ ОТСУТСТВИЯ ПТП</w:t>
      </w:r>
    </w:p>
    <w:p w14:paraId="4A4C299C" w14:textId="77777777" w:rsidR="00040B39" w:rsidRPr="00C7359F" w:rsidRDefault="00040B39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C7359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ab/>
        <w:t>По ст. 1</w:t>
      </w:r>
      <w:r w:rsidRPr="00C7359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Федерального закона РФ от 18 июня 2001 г. № 77-ФЗ «О предупреждении распространения туберкулеза в РФ» </w:t>
      </w:r>
      <w:r w:rsidRPr="00C7359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«противотуберкулезная помощь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- совокупность социальных, медицинских, санитарно-гигиенических и противоэпидемических мероприятий</w:t>
      </w:r>
      <w:r w:rsidRPr="00C7359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, направленных на выявление, 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обследование и лечение, в том числе обязательные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условиях…».  Такие виды медицинского вмешательства как проба </w:t>
      </w:r>
      <w:r w:rsidR="001B36B7"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анту, </w:t>
      </w:r>
      <w:proofErr w:type="spellStart"/>
      <w:r w:rsidR="001B36B7"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Д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иаскинтест</w:t>
      </w:r>
      <w:proofErr w:type="spellEnd"/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, посещение фтизиатра и т.п., нацеленные на выявление туберкулеза, относятся к «противотуберкулезной помощи».</w:t>
      </w:r>
    </w:p>
    <w:p w14:paraId="66E51E76" w14:textId="77777777" w:rsidR="00040B39" w:rsidRPr="00C7359F" w:rsidRDefault="00040B39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  <w:t xml:space="preserve">Согласно п. 1 ст. 7 </w:t>
      </w:r>
      <w:r w:rsidRPr="00C7359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ФЗ № 77-ФЗ</w:t>
      </w:r>
      <w:r w:rsidRPr="00C7359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«оказание </w:t>
      </w:r>
      <w:hyperlink w:anchor="sub_105" w:history="1">
        <w:r w:rsidRPr="00C7359F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</w:rPr>
          <w:t>противотуберкулезной помощи</w:t>
        </w:r>
      </w:hyperlink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hyperlink w:anchor="sub_104" w:history="1">
        <w:r w:rsidRPr="00C7359F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</w:rPr>
          <w:t>больным туберкулезом</w:t>
        </w:r>
      </w:hyperlink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… осуществляется на основе принципов </w:t>
      </w:r>
      <w:r w:rsidRPr="00C7359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законности, соблюдения прав человека и гражданина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». По п. 3 ст. 7 ФЗ № 77-ФЗ «</w:t>
      </w:r>
      <w:r w:rsidRPr="00C7359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Противотуберкулезная помощь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несовершеннолетнему в возрасте до пятнадцати лет … оказывается </w:t>
      </w:r>
      <w:r w:rsidRPr="00C7359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u w:val="single"/>
        </w:rPr>
        <w:t>при наличии информированного добровольного согласия на медицинское вмешательство одного из его родителей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.., за исключением случаев, предусмотренных </w:t>
      </w:r>
      <w:hyperlink w:anchor="sub_9" w:history="1">
        <w:r w:rsidRPr="00C7359F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</w:rPr>
          <w:t>статьями 9</w:t>
        </w:r>
      </w:hyperlink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и </w:t>
      </w:r>
      <w:hyperlink w:anchor="sub_10" w:history="1">
        <w:r w:rsidRPr="00C7359F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</w:rPr>
          <w:t>10</w:t>
        </w:r>
      </w:hyperlink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настоящего Федерального закона и другими федеральными законами». Исключения из принципа добровольности (</w:t>
      </w:r>
      <w:proofErr w:type="spellStart"/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ст.ст</w:t>
      </w:r>
      <w:proofErr w:type="spellEnd"/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9, 10) распространяются на диспансерное наблюдение и лечение лиц 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с установленным диагнозом</w:t>
      </w:r>
      <w:r w:rsidRPr="00C7359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туберкулеза.</w:t>
      </w:r>
    </w:p>
    <w:p w14:paraId="7ECE7812" w14:textId="50F4DC55" w:rsidR="00CE3DF6" w:rsidRDefault="00040B39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  <w:t xml:space="preserve">Действующим законодательством РФ не предусмотрено никаких последствий отказа от пробы Манту, от рентгена, от посещения фтизиатра, от других мероприятий противотуберкулезной помощи в виде ограничений в допуске к посещению </w:t>
      </w:r>
      <w:r w:rsidR="001B36B7"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образовательной организации</w:t>
      </w: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</w:p>
    <w:p w14:paraId="7D54A5DA" w14:textId="77777777" w:rsidR="00C7359F" w:rsidRDefault="00C7359F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5CB57FDF" w14:textId="241C02EB" w:rsidR="00C7359F" w:rsidRPr="00C7359F" w:rsidRDefault="00C7359F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C7359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ЕСЛИ ОТКАЗАНО ПО МОТИВУ ОТСУТСТВИЯ ВАКЦИНАЦИИ:</w:t>
      </w:r>
    </w:p>
    <w:p w14:paraId="5E7D7CFE" w14:textId="77777777" w:rsidR="00C7359F" w:rsidRPr="00C7359F" w:rsidRDefault="00C7359F" w:rsidP="00C7359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i/>
          <w:iCs/>
          <w:kern w:val="3"/>
        </w:rPr>
      </w:pPr>
      <w:r w:rsidRPr="00C7359F">
        <w:rPr>
          <w:rFonts w:ascii="Times New Roman" w:eastAsia="Calibri" w:hAnsi="Times New Roman" w:cs="Times New Roman"/>
          <w:i/>
          <w:iCs/>
          <w:color w:val="000000"/>
          <w:kern w:val="3"/>
          <w:sz w:val="28"/>
          <w:szCs w:val="28"/>
        </w:rPr>
        <w:t>В силу ч.2 ст. 5 Федерального закона от 17.09.1998 N 157-ФЗ «Об иммунопрофилактике инфекционных болезней» отсутствие профилактических прививок влечет:</w:t>
      </w:r>
    </w:p>
    <w:p w14:paraId="0F311583" w14:textId="77777777" w:rsidR="00C7359F" w:rsidRPr="00C7359F" w:rsidRDefault="00C7359F" w:rsidP="00C7359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i/>
          <w:iCs/>
          <w:color w:val="000000"/>
          <w:kern w:val="3"/>
          <w:sz w:val="28"/>
          <w:szCs w:val="28"/>
        </w:rPr>
      </w:pPr>
      <w:r w:rsidRPr="00C7359F">
        <w:rPr>
          <w:rFonts w:ascii="Times New Roman" w:eastAsia="SimSun" w:hAnsi="Times New Roman" w:cs="Calibri"/>
          <w:i/>
          <w:iCs/>
          <w:color w:val="000000"/>
          <w:kern w:val="3"/>
          <w:sz w:val="28"/>
          <w:szCs w:val="28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14:paraId="6912F204" w14:textId="77777777" w:rsidR="00C7359F" w:rsidRPr="00C7359F" w:rsidRDefault="00C7359F" w:rsidP="00C7359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i/>
          <w:iCs/>
          <w:color w:val="000000"/>
          <w:kern w:val="3"/>
          <w:sz w:val="28"/>
          <w:szCs w:val="28"/>
        </w:rPr>
      </w:pPr>
      <w:r w:rsidRPr="00C7359F">
        <w:rPr>
          <w:rFonts w:ascii="Times New Roman" w:eastAsia="SimSun" w:hAnsi="Times New Roman" w:cs="Calibri"/>
          <w:i/>
          <w:iCs/>
          <w:color w:val="000000"/>
          <w:kern w:val="3"/>
          <w:sz w:val="28"/>
          <w:szCs w:val="28"/>
        </w:rP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14:paraId="16DB82D6" w14:textId="77777777" w:rsidR="00C7359F" w:rsidRPr="00C7359F" w:rsidRDefault="00C7359F" w:rsidP="00C7359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i/>
          <w:iCs/>
          <w:color w:val="000000"/>
          <w:kern w:val="3"/>
          <w:sz w:val="28"/>
          <w:szCs w:val="28"/>
        </w:rPr>
      </w:pPr>
      <w:r w:rsidRPr="00C7359F">
        <w:rPr>
          <w:rFonts w:ascii="Times New Roman" w:eastAsia="SimSun" w:hAnsi="Times New Roman" w:cs="Calibri"/>
          <w:i/>
          <w:iCs/>
          <w:color w:val="000000"/>
          <w:kern w:val="3"/>
          <w:sz w:val="28"/>
          <w:szCs w:val="28"/>
        </w:rPr>
        <w:t xml:space="preserve">отказ в приеме граждан на работы или отстранение граждан от работ, выполнение которых связано с высоким риском заболевания </w:t>
      </w:r>
      <w:r w:rsidRPr="00C7359F">
        <w:rPr>
          <w:rFonts w:ascii="Times New Roman" w:eastAsia="SimSun" w:hAnsi="Times New Roman" w:cs="Calibri"/>
          <w:i/>
          <w:iCs/>
          <w:color w:val="000000"/>
          <w:kern w:val="3"/>
          <w:sz w:val="28"/>
          <w:szCs w:val="28"/>
        </w:rPr>
        <w:lastRenderedPageBreak/>
        <w:t>инфекционными болезнями.</w:t>
      </w:r>
    </w:p>
    <w:p w14:paraId="7E36F71F" w14:textId="77777777" w:rsidR="00C7359F" w:rsidRPr="00C7359F" w:rsidRDefault="00C7359F" w:rsidP="00C73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</w:pPr>
    </w:p>
    <w:p w14:paraId="3F4B0A2F" w14:textId="39C7016C" w:rsidR="00C7359F" w:rsidRPr="00CD4614" w:rsidRDefault="00C7359F" w:rsidP="00CD46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</w:pPr>
      <w:r w:rsidRPr="00C7359F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ab/>
        <w:t xml:space="preserve">Законом не предусмотрен 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>отказ в выдаче медицинского заключения</w:t>
      </w:r>
      <w:r w:rsidR="00CD461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 xml:space="preserve"> о том, что ребенок здоров и может посещать детскую организацию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 xml:space="preserve"> тем лицам</w:t>
      </w:r>
      <w:r w:rsidRPr="00C7359F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>, которые отказались от вакцинации.</w:t>
      </w:r>
    </w:p>
    <w:p w14:paraId="2B2DFE23" w14:textId="77777777" w:rsidR="00C7359F" w:rsidRPr="00C7359F" w:rsidRDefault="00C7359F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2B2B9664" w14:textId="77777777" w:rsidR="00CD4614" w:rsidRPr="00CD4614" w:rsidRDefault="00CE3DF6" w:rsidP="00CD4614">
      <w:pPr>
        <w:pStyle w:val="Standard"/>
        <w:spacing w:after="0" w:line="240" w:lineRule="auto"/>
        <w:jc w:val="both"/>
      </w:pPr>
      <w:r w:rsidRPr="00CE3DF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CD4614" w:rsidRPr="00CD4614">
        <w:rPr>
          <w:rFonts w:ascii="Times New Roman" w:hAnsi="Times New Roman" w:cs="Times New Roman"/>
          <w:sz w:val="28"/>
          <w:szCs w:val="28"/>
        </w:rPr>
        <w:t>Таким образом, законодательство РФ не содержит каких-либо требований об обязательном согласии на какое-либо медицинское вмешательство в отношении здорового ребенка, допущенного педиатром к посещению образовательной организации, в качестве обязательного условия допуска ребенка к обучению в очной форме в образовательной организации.</w:t>
      </w:r>
    </w:p>
    <w:p w14:paraId="51E13742" w14:textId="42354914" w:rsidR="00040B39" w:rsidRPr="00CE3DF6" w:rsidRDefault="00040B39" w:rsidP="0004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957167C" w14:textId="48AC8FF7" w:rsidR="00C63D56" w:rsidRDefault="00DD525E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прошу принять все возможные меры к устранению нарушений прав несовершеннолетнего ребенка </w:t>
      </w:r>
      <w:r w:rsidR="00CE3DF6">
        <w:rPr>
          <w:rFonts w:ascii="Times New Roman" w:hAnsi="Times New Roman" w:cs="Times New Roman"/>
          <w:sz w:val="28"/>
          <w:szCs w:val="28"/>
        </w:rPr>
        <w:t xml:space="preserve">_______ФИО </w:t>
      </w:r>
      <w:r w:rsidR="00FF1FF2" w:rsidRPr="00FF1FF2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FF2">
        <w:rPr>
          <w:rFonts w:ascii="Times New Roman" w:hAnsi="Times New Roman" w:cs="Times New Roman"/>
          <w:sz w:val="28"/>
          <w:szCs w:val="28"/>
        </w:rPr>
        <w:t>и беспрепятственной выдаче</w:t>
      </w:r>
      <w:r w:rsidR="00FF1FF2" w:rsidRPr="00FF1FF2">
        <w:t xml:space="preserve"> </w:t>
      </w:r>
      <w:r w:rsidR="00FF1FF2" w:rsidRPr="00FF1FF2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CD4614">
        <w:rPr>
          <w:rFonts w:ascii="Times New Roman" w:hAnsi="Times New Roman" w:cs="Times New Roman"/>
          <w:sz w:val="28"/>
          <w:szCs w:val="28"/>
        </w:rPr>
        <w:t>справки (медицинского заключения)</w:t>
      </w:r>
      <w:r w:rsidR="00FF1FF2">
        <w:rPr>
          <w:rFonts w:ascii="Times New Roman" w:hAnsi="Times New Roman" w:cs="Times New Roman"/>
          <w:sz w:val="28"/>
          <w:szCs w:val="28"/>
        </w:rPr>
        <w:t xml:space="preserve"> в надлежащей, установленной законом форме</w:t>
      </w:r>
      <w:r w:rsidR="00CE3DF6">
        <w:rPr>
          <w:rFonts w:ascii="Times New Roman" w:hAnsi="Times New Roman" w:cs="Times New Roman"/>
          <w:sz w:val="28"/>
          <w:szCs w:val="28"/>
        </w:rPr>
        <w:t xml:space="preserve">, без принуждения к </w:t>
      </w:r>
      <w:proofErr w:type="spellStart"/>
      <w:r w:rsidR="00CE3DF6">
        <w:rPr>
          <w:rFonts w:ascii="Times New Roman" w:hAnsi="Times New Roman" w:cs="Times New Roman"/>
          <w:sz w:val="28"/>
          <w:szCs w:val="28"/>
        </w:rPr>
        <w:t>туберкулинодиагностик</w:t>
      </w:r>
      <w:r w:rsidR="001B36B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D4614">
        <w:rPr>
          <w:rFonts w:ascii="Times New Roman" w:hAnsi="Times New Roman" w:cs="Times New Roman"/>
          <w:sz w:val="28"/>
          <w:szCs w:val="28"/>
        </w:rPr>
        <w:t>/вакцинации для допуска ребенка_____(куда)</w:t>
      </w:r>
      <w:r w:rsidR="00FF1F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65A27" w14:textId="77777777" w:rsidR="00055724" w:rsidRDefault="00055724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D7278" w14:textId="77777777" w:rsidR="008844E7" w:rsidRPr="00287E72" w:rsidRDefault="00FF1FF2" w:rsidP="008844E7">
      <w:pPr>
        <w:tabs>
          <w:tab w:val="left" w:pos="4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8844E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9DD3971" w14:textId="77777777" w:rsidR="00287E72" w:rsidRDefault="00287E72" w:rsidP="008844E7">
      <w:pPr>
        <w:tabs>
          <w:tab w:val="left" w:pos="4050"/>
        </w:tabs>
        <w:spacing w:after="0" w:line="240" w:lineRule="auto"/>
        <w:ind w:firstLine="567"/>
        <w:jc w:val="both"/>
      </w:pPr>
    </w:p>
    <w:p w14:paraId="26F16158" w14:textId="77777777" w:rsidR="00287E72" w:rsidRPr="00C3688D" w:rsidRDefault="00287E72" w:rsidP="008844E7">
      <w:pPr>
        <w:tabs>
          <w:tab w:val="left" w:pos="4050"/>
        </w:tabs>
        <w:spacing w:after="0" w:line="240" w:lineRule="auto"/>
        <w:ind w:firstLine="567"/>
        <w:jc w:val="both"/>
      </w:pPr>
    </w:p>
    <w:sectPr w:rsidR="00287E72" w:rsidRPr="00C3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5007"/>
    <w:multiLevelType w:val="multilevel"/>
    <w:tmpl w:val="E5D00A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B0B5DA6"/>
    <w:multiLevelType w:val="hybridMultilevel"/>
    <w:tmpl w:val="D13A57CC"/>
    <w:lvl w:ilvl="0" w:tplc="071E6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607B6E"/>
    <w:multiLevelType w:val="multilevel"/>
    <w:tmpl w:val="E55E0B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E0"/>
    <w:rsid w:val="00040B39"/>
    <w:rsid w:val="00055724"/>
    <w:rsid w:val="001B36B7"/>
    <w:rsid w:val="00287E72"/>
    <w:rsid w:val="002C202E"/>
    <w:rsid w:val="003E3FF4"/>
    <w:rsid w:val="00584B22"/>
    <w:rsid w:val="006F341B"/>
    <w:rsid w:val="008844E7"/>
    <w:rsid w:val="008D6A15"/>
    <w:rsid w:val="00A313E0"/>
    <w:rsid w:val="00C3688D"/>
    <w:rsid w:val="00C63D56"/>
    <w:rsid w:val="00C7359F"/>
    <w:rsid w:val="00CD4614"/>
    <w:rsid w:val="00CE3DF6"/>
    <w:rsid w:val="00DD525E"/>
    <w:rsid w:val="00DE4EF5"/>
    <w:rsid w:val="00F26DC8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208B"/>
  <w15:chartTrackingRefBased/>
  <w15:docId w15:val="{48822071-420D-4D01-AB27-43279BF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88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5724"/>
    <w:pPr>
      <w:ind w:left="720"/>
      <w:contextualSpacing/>
    </w:pPr>
  </w:style>
  <w:style w:type="paragraph" w:customStyle="1" w:styleId="Standard">
    <w:name w:val="Standard"/>
    <w:rsid w:val="00C7359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11</cp:revision>
  <dcterms:created xsi:type="dcterms:W3CDTF">2020-08-06T18:13:00Z</dcterms:created>
  <dcterms:modified xsi:type="dcterms:W3CDTF">2022-07-26T14:22:00Z</dcterms:modified>
</cp:coreProperties>
</file>